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D41" w:rsidRDefault="009B1D41" w:rsidP="004A510D">
      <w:pPr>
        <w:pStyle w:val="Heading5"/>
        <w:tabs>
          <w:tab w:val="clear" w:pos="1008"/>
        </w:tabs>
        <w:ind w:left="0" w:right="-405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ПРИНЯТО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УТВЕРЖДАЮ                                                                                                            </w:t>
      </w:r>
    </w:p>
    <w:p w:rsidR="009B1D41" w:rsidRDefault="009B1D41" w:rsidP="004A510D">
      <w:pPr>
        <w:ind w:right="-4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общем собрании трудового коллектива                         Заведующий МБДОУ д/с№ 8                        </w:t>
      </w:r>
      <w:r w:rsidRPr="004A51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:rsidR="009B1D41" w:rsidRDefault="009B1D41" w:rsidP="004A510D">
      <w:pPr>
        <w:ind w:right="-4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МБДОУ Кривошлыковский  д/с № 8 «Берёзка»                                                   «Берёзка»</w:t>
      </w:r>
    </w:p>
    <w:p w:rsidR="009B1D41" w:rsidRDefault="009B1D41" w:rsidP="004A510D">
      <w:pPr>
        <w:ind w:right="-4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Протокол № 2 от 18.01.2012г.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приказ № 9.1   20.01.2012г.                                                           </w:t>
      </w:r>
    </w:p>
    <w:p w:rsidR="009B1D41" w:rsidRDefault="009B1D41" w:rsidP="004A510D">
      <w:pPr>
        <w:ind w:left="709" w:right="-4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Е.В. Топольскова                                                                 </w:t>
      </w:r>
    </w:p>
    <w:p w:rsidR="009B1D41" w:rsidRDefault="009B1D41" w:rsidP="004A510D">
      <w:pPr>
        <w:ind w:left="709" w:right="-405" w:firstLine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B1D41" w:rsidRDefault="009B1D41" w:rsidP="004A510D">
      <w:pPr>
        <w:ind w:left="709" w:right="-405"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1D41" w:rsidRPr="00704F70" w:rsidRDefault="009B1D41" w:rsidP="002F2AC4">
      <w:pPr>
        <w:pStyle w:val="NormalWeb"/>
        <w:jc w:val="center"/>
        <w:rPr>
          <w:rStyle w:val="Strong"/>
          <w:b w:val="0"/>
          <w:bCs w:val="0"/>
          <w:color w:val="000000"/>
          <w:sz w:val="28"/>
          <w:szCs w:val="28"/>
        </w:rPr>
      </w:pPr>
    </w:p>
    <w:p w:rsidR="009B1D41" w:rsidRDefault="009B1D41" w:rsidP="00CA6A3D">
      <w:pPr>
        <w:pStyle w:val="NormalWeb"/>
        <w:spacing w:before="0" w:beforeAutospacing="0" w:after="0" w:afterAutospacing="0"/>
        <w:jc w:val="center"/>
        <w:rPr>
          <w:rStyle w:val="Strong"/>
          <w:b w:val="0"/>
          <w:bCs w:val="0"/>
          <w:color w:val="000000"/>
          <w:sz w:val="28"/>
          <w:szCs w:val="28"/>
        </w:rPr>
      </w:pPr>
      <w:r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</w:p>
    <w:p w:rsidR="009B1D41" w:rsidRPr="00704F70" w:rsidRDefault="009B1D41" w:rsidP="00CA6A3D">
      <w:pPr>
        <w:pStyle w:val="NormalWeb"/>
        <w:spacing w:before="0" w:beforeAutospacing="0" w:after="0" w:afterAutospacing="0"/>
        <w:jc w:val="center"/>
        <w:rPr>
          <w:rStyle w:val="Strong"/>
          <w:color w:val="000000"/>
          <w:sz w:val="28"/>
          <w:szCs w:val="28"/>
        </w:rPr>
      </w:pPr>
    </w:p>
    <w:p w:rsidR="009B1D41" w:rsidRPr="00704F70" w:rsidRDefault="009B1D41" w:rsidP="00CA6A3D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4F70">
        <w:rPr>
          <w:rStyle w:val="Strong"/>
          <w:color w:val="000000"/>
          <w:sz w:val="28"/>
          <w:szCs w:val="28"/>
        </w:rPr>
        <w:t>ПОЛОЖЕНИЕ</w:t>
      </w:r>
    </w:p>
    <w:p w:rsidR="009B1D41" w:rsidRPr="00704F70" w:rsidRDefault="009B1D41" w:rsidP="007E7B75">
      <w:pPr>
        <w:pStyle w:val="NormalWeb"/>
        <w:jc w:val="center"/>
        <w:rPr>
          <w:rStyle w:val="Strong"/>
          <w:color w:val="000000"/>
          <w:sz w:val="28"/>
          <w:szCs w:val="28"/>
        </w:rPr>
      </w:pPr>
      <w:r w:rsidRPr="00704F70">
        <w:rPr>
          <w:rStyle w:val="Strong"/>
          <w:color w:val="000000"/>
          <w:sz w:val="28"/>
          <w:szCs w:val="28"/>
        </w:rPr>
        <w:t>О РОДИТЕЛЬСКОМ КОМИТЕТЕ</w:t>
      </w:r>
    </w:p>
    <w:p w:rsidR="009B1D41" w:rsidRDefault="009B1D41" w:rsidP="007E7B75">
      <w:pPr>
        <w:pStyle w:val="NormalWeb"/>
        <w:jc w:val="center"/>
        <w:rPr>
          <w:rStyle w:val="Strong"/>
          <w:color w:val="000000"/>
          <w:sz w:val="28"/>
          <w:szCs w:val="28"/>
        </w:rPr>
      </w:pPr>
      <w:r w:rsidRPr="00704F70">
        <w:rPr>
          <w:rStyle w:val="Strong"/>
          <w:color w:val="000000"/>
          <w:sz w:val="28"/>
          <w:szCs w:val="28"/>
        </w:rPr>
        <w:t>М</w:t>
      </w:r>
      <w:r>
        <w:rPr>
          <w:rStyle w:val="Strong"/>
          <w:color w:val="000000"/>
          <w:sz w:val="28"/>
          <w:szCs w:val="28"/>
        </w:rPr>
        <w:t>Б</w:t>
      </w:r>
      <w:r w:rsidRPr="00704F70">
        <w:rPr>
          <w:rStyle w:val="Strong"/>
          <w:color w:val="000000"/>
          <w:sz w:val="28"/>
          <w:szCs w:val="28"/>
        </w:rPr>
        <w:t>ДОУ</w:t>
      </w:r>
      <w:r>
        <w:rPr>
          <w:b/>
          <w:bCs/>
        </w:rPr>
        <w:t xml:space="preserve"> </w:t>
      </w:r>
      <w:r w:rsidRPr="00770860">
        <w:rPr>
          <w:b/>
          <w:bCs/>
          <w:spacing w:val="-2"/>
          <w:sz w:val="28"/>
          <w:szCs w:val="28"/>
        </w:rPr>
        <w:t>Кривошлыковский  д\с №8 «Берёзка»</w:t>
      </w:r>
    </w:p>
    <w:p w:rsidR="009B1D41" w:rsidRDefault="009B1D41" w:rsidP="007E7B75">
      <w:pPr>
        <w:pStyle w:val="NormalWeb"/>
        <w:jc w:val="center"/>
        <w:rPr>
          <w:rStyle w:val="Strong"/>
          <w:color w:val="000000"/>
          <w:sz w:val="28"/>
          <w:szCs w:val="28"/>
        </w:rPr>
      </w:pPr>
    </w:p>
    <w:p w:rsidR="009B1D41" w:rsidRDefault="009B1D41" w:rsidP="007E7B75">
      <w:pPr>
        <w:pStyle w:val="NormalWeb"/>
        <w:jc w:val="center"/>
        <w:rPr>
          <w:rStyle w:val="Strong"/>
          <w:color w:val="000000"/>
          <w:sz w:val="28"/>
          <w:szCs w:val="28"/>
        </w:rPr>
      </w:pPr>
    </w:p>
    <w:p w:rsidR="009B1D41" w:rsidRDefault="009B1D41" w:rsidP="007E7B75">
      <w:pPr>
        <w:pStyle w:val="NormalWeb"/>
        <w:jc w:val="center"/>
        <w:rPr>
          <w:rStyle w:val="Strong"/>
          <w:color w:val="000000"/>
          <w:sz w:val="28"/>
          <w:szCs w:val="28"/>
        </w:rPr>
      </w:pPr>
    </w:p>
    <w:p w:rsidR="009B1D41" w:rsidRDefault="009B1D41" w:rsidP="007E7B75">
      <w:pPr>
        <w:pStyle w:val="NormalWeb"/>
        <w:jc w:val="center"/>
        <w:rPr>
          <w:rStyle w:val="Strong"/>
          <w:color w:val="000000"/>
          <w:sz w:val="28"/>
          <w:szCs w:val="28"/>
        </w:rPr>
      </w:pPr>
    </w:p>
    <w:p w:rsidR="009B1D41" w:rsidRDefault="009B1D41" w:rsidP="007E7B75">
      <w:pPr>
        <w:pStyle w:val="NormalWeb"/>
        <w:jc w:val="center"/>
        <w:rPr>
          <w:rStyle w:val="Strong"/>
          <w:color w:val="000000"/>
          <w:sz w:val="28"/>
          <w:szCs w:val="28"/>
        </w:rPr>
      </w:pPr>
    </w:p>
    <w:p w:rsidR="009B1D41" w:rsidRDefault="009B1D41" w:rsidP="007E7B75">
      <w:pPr>
        <w:pStyle w:val="NormalWeb"/>
        <w:jc w:val="center"/>
        <w:rPr>
          <w:rStyle w:val="Strong"/>
          <w:color w:val="000000"/>
          <w:sz w:val="28"/>
          <w:szCs w:val="28"/>
        </w:rPr>
      </w:pPr>
    </w:p>
    <w:p w:rsidR="009B1D41" w:rsidRDefault="009B1D41" w:rsidP="007E7B75">
      <w:pPr>
        <w:pStyle w:val="NormalWeb"/>
        <w:jc w:val="center"/>
        <w:rPr>
          <w:rStyle w:val="Strong"/>
          <w:color w:val="000000"/>
          <w:sz w:val="28"/>
          <w:szCs w:val="28"/>
        </w:rPr>
      </w:pPr>
    </w:p>
    <w:p w:rsidR="009B1D41" w:rsidRDefault="009B1D41" w:rsidP="007E7B75">
      <w:pPr>
        <w:pStyle w:val="NormalWeb"/>
        <w:jc w:val="center"/>
        <w:rPr>
          <w:rStyle w:val="Strong"/>
          <w:color w:val="000000"/>
          <w:sz w:val="28"/>
          <w:szCs w:val="28"/>
        </w:rPr>
      </w:pPr>
    </w:p>
    <w:p w:rsidR="009B1D41" w:rsidRDefault="009B1D41" w:rsidP="007E7B75">
      <w:pPr>
        <w:pStyle w:val="NormalWeb"/>
        <w:jc w:val="center"/>
        <w:rPr>
          <w:rStyle w:val="Strong"/>
          <w:color w:val="000000"/>
          <w:sz w:val="28"/>
          <w:szCs w:val="28"/>
        </w:rPr>
      </w:pPr>
    </w:p>
    <w:p w:rsidR="009B1D41" w:rsidRDefault="009B1D41" w:rsidP="007E7B75">
      <w:pPr>
        <w:pStyle w:val="NormalWeb"/>
        <w:jc w:val="center"/>
        <w:rPr>
          <w:rStyle w:val="Strong"/>
          <w:color w:val="000000"/>
          <w:sz w:val="28"/>
          <w:szCs w:val="28"/>
        </w:rPr>
      </w:pPr>
    </w:p>
    <w:p w:rsidR="009B1D41" w:rsidRDefault="009B1D41" w:rsidP="007E7B75">
      <w:pPr>
        <w:pStyle w:val="NormalWeb"/>
        <w:jc w:val="center"/>
        <w:rPr>
          <w:rStyle w:val="Strong"/>
          <w:color w:val="000000"/>
          <w:sz w:val="28"/>
          <w:szCs w:val="28"/>
        </w:rPr>
      </w:pPr>
    </w:p>
    <w:p w:rsidR="009B1D41" w:rsidRDefault="009B1D41" w:rsidP="007E7B75">
      <w:pPr>
        <w:pStyle w:val="NormalWeb"/>
        <w:jc w:val="center"/>
        <w:rPr>
          <w:rStyle w:val="Strong"/>
          <w:color w:val="000000"/>
          <w:sz w:val="28"/>
          <w:szCs w:val="28"/>
        </w:rPr>
      </w:pPr>
    </w:p>
    <w:p w:rsidR="009B1D41" w:rsidRPr="00704F70" w:rsidRDefault="009B1D41" w:rsidP="007E7B75">
      <w:pPr>
        <w:pStyle w:val="NormalWeb"/>
        <w:jc w:val="center"/>
        <w:rPr>
          <w:color w:val="000000"/>
          <w:sz w:val="28"/>
          <w:szCs w:val="28"/>
        </w:rPr>
      </w:pP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rStyle w:val="Strong"/>
          <w:color w:val="000000"/>
          <w:sz w:val="28"/>
          <w:szCs w:val="28"/>
        </w:rPr>
        <w:t xml:space="preserve">1. Общие положения.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1.1. Настоящее положение регламентирует деятельность родительского комитета дошкольного образовательного учреждения (ДОУ), являющегося органом самоуправления общеобразовательного учреждения.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1.2. Положение о родительском комитете принимается на общем родительском собрании, утверждается и вводится в действие приказом по ДОУ. Изменения и дополнения в настоящее положение вносятся в том же порядке.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1.3. Родительский комитет (далее по тексту – комитет) возглавляет председатель. Комитет подчиняется и подотчетен общему родительскому собранию. Срок полномочий комитета 1 год.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1.4. Для координации работы в состав комитета входит заведующая ДОУ.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1.5. Деятельность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 дошкольном образовательном учреждении, Уставом ДОУ и настоящим положением.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1.6. Решения комитета являются рекомендательными. Обязательными являются только те решения комитета в целях реализации которых издается приказ по ДОУ. </w:t>
      </w:r>
    </w:p>
    <w:p w:rsidR="009B1D41" w:rsidRPr="00704F70" w:rsidRDefault="009B1D41" w:rsidP="00F37F66">
      <w:pPr>
        <w:pStyle w:val="NormalWeb"/>
        <w:jc w:val="center"/>
        <w:rPr>
          <w:b/>
          <w:bCs/>
          <w:color w:val="000000"/>
          <w:sz w:val="28"/>
          <w:szCs w:val="28"/>
        </w:rPr>
      </w:pPr>
      <w:r w:rsidRPr="00704F70">
        <w:rPr>
          <w:b/>
          <w:bCs/>
          <w:color w:val="000000"/>
          <w:sz w:val="28"/>
          <w:szCs w:val="28"/>
        </w:rPr>
        <w:t>2. Основные задачи.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>Основными задачами комитета являются: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 2.1. Содействие руководству ДОУ: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• в совершенствовании условий для осуществления образовательного процесса, охране жизни и здоровья воспитанников, свободному развитию личности;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• в защите законных прав и интересов воспитанников;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• в организации и проведении мероприятий в ДОУ.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>2.2. Организация работы с родителями (законными представителями) воспитанников учреждения по разъяснению их прав и обязанностей, значению всестороннего воспитания ребенка в семье («родительский всеобуч»).</w:t>
      </w:r>
    </w:p>
    <w:p w:rsidR="009B1D41" w:rsidRPr="00704F70" w:rsidRDefault="009B1D41" w:rsidP="00F37F66">
      <w:pPr>
        <w:pStyle w:val="NormalWeb"/>
        <w:jc w:val="center"/>
        <w:rPr>
          <w:b/>
          <w:bCs/>
          <w:color w:val="000000"/>
          <w:sz w:val="28"/>
          <w:szCs w:val="28"/>
        </w:rPr>
      </w:pPr>
      <w:r w:rsidRPr="00704F70">
        <w:rPr>
          <w:b/>
          <w:bCs/>
          <w:color w:val="000000"/>
          <w:sz w:val="28"/>
          <w:szCs w:val="28"/>
        </w:rPr>
        <w:t>3. Функции родительского комитета ДОУ.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>3.1. Содействует обеспечению оптимальных условий для организации образовательного процесса.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3.2. Координирует деятельность групповых родительских комитетов.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3.3. Проводит разъяснительную и консультативную работу среди родителей (законных представителей) воспитанников об их правах и обязанностях.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3.4. Оказывает содействие в проведении общих мероприятий.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3.5. Участвует в подготовке учреждения к новому учебному году.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3.6. Совместно с руководством ДОУ контролирует организацию и качество питания воспитанников, своевременность и полноту медицинского обслуживания.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3.7. Оказывает помощь руководству ДОУ в организации и проведении общих родительских собраний.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3.8. Рассматривает обращения в свой адрес, а также обращения по поручению руководителя ДОУ по вопросам, отнесенным настоящим положением к компетенции комитета.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3.9. Обсуждает локальные акты ДОУ по вопросам, входящим в компетенцию комитета.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3.10. Принимает участие в организации безопасных условий осуществления образовательного процесса, выполнения санитарно-гигиенических правил и норм.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3.11. Взаимодействует с общественными организациями по вопросам пропаганды традиций учреждения, уклада жизни детского сада, семейного воспитания.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>3.12. Взаимодействует с другими органами самоуправления образовательного учреждения по вопросам, относящимся к компетенции комитета, в т.ч. проведения общих мероприятий.</w:t>
      </w:r>
    </w:p>
    <w:p w:rsidR="009B1D41" w:rsidRPr="00704F70" w:rsidRDefault="009B1D41" w:rsidP="00DF444B">
      <w:pPr>
        <w:pStyle w:val="NormalWeb"/>
        <w:jc w:val="center"/>
        <w:rPr>
          <w:b/>
          <w:bCs/>
          <w:color w:val="000000"/>
          <w:sz w:val="28"/>
          <w:szCs w:val="28"/>
        </w:rPr>
      </w:pPr>
      <w:r w:rsidRPr="00704F70">
        <w:rPr>
          <w:b/>
          <w:bCs/>
          <w:color w:val="000000"/>
          <w:sz w:val="28"/>
          <w:szCs w:val="28"/>
        </w:rPr>
        <w:t>4. Права родительского комитета.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В соответствии с компетенцией, установленной настоящим положением, комитет имеет право: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4.1. Вносить предложения руководству и другим органам самоуправления ДОУ и получать информацию о результатах их рассмотрения.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4.2. Обращаться за разъяснениями в учреждения и организации системы образования.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4.3. Заслушивать и получать достоверную информацию о состоянии образовательной и воспитательной деятельности от руководства ДОУ, других органов самоуправления.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>4.4. Вызывать на свои заседания родителей (законных представителей) воспитанников по представлениям (решениям) групповых родительских комитетов.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 4.5. Принимать участие в обсуждении локальных актов ДОУ.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4.6. Давать разъяснения и предлагать мероприятия по совершенствованию воспитательной работы в образовательном учреждении и в семье и рассматриваемым обращениям граждан.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4.7. Выносить общественное порицание родителям, уклоняющимся от воспитания детей в семье.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4.8. Поощрять родителей (законных представителей) воспитанников за активную работу в комитете, оказание помощи в проведении общих мероприятий и т.д.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4.9. Организовывать постоянные или временные комиссии под руководством членов комитета для исполнения своих функций.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4.10. Разрабатывать и принимать локальные акты (о групповом родительском комитете, о постоянных и временных комиссиях комитета).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 </w:t>
      </w:r>
    </w:p>
    <w:p w:rsidR="009B1D41" w:rsidRPr="00704F70" w:rsidRDefault="009B1D41" w:rsidP="00A97D7C">
      <w:pPr>
        <w:pStyle w:val="NormalWeb"/>
        <w:jc w:val="center"/>
        <w:rPr>
          <w:b/>
          <w:bCs/>
          <w:color w:val="000000"/>
          <w:sz w:val="28"/>
          <w:szCs w:val="28"/>
        </w:rPr>
      </w:pPr>
      <w:r w:rsidRPr="00704F70">
        <w:rPr>
          <w:b/>
          <w:bCs/>
          <w:color w:val="000000"/>
          <w:sz w:val="28"/>
          <w:szCs w:val="28"/>
        </w:rPr>
        <w:t>5. Ответственность родительского комитета.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Комитет отвечает за: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5.1. Выполнение плана работы.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5.2. Выполнение решений, рекомендаций комитета.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5.3. 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5.4. Качественное принятие решений в соответствии с действующим законодательством.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5.5. Члены комитета, не принимающие участия в его работе, по представлению председателя комитета могут быть отозваны избирателями. </w:t>
      </w:r>
    </w:p>
    <w:p w:rsidR="009B1D41" w:rsidRPr="00704F70" w:rsidRDefault="009B1D41" w:rsidP="00A97D7C">
      <w:pPr>
        <w:pStyle w:val="NormalWeb"/>
        <w:jc w:val="center"/>
        <w:rPr>
          <w:b/>
          <w:bCs/>
          <w:color w:val="000000"/>
          <w:sz w:val="28"/>
          <w:szCs w:val="28"/>
        </w:rPr>
      </w:pPr>
      <w:r w:rsidRPr="00704F70">
        <w:rPr>
          <w:b/>
          <w:bCs/>
          <w:color w:val="000000"/>
          <w:sz w:val="28"/>
          <w:szCs w:val="28"/>
        </w:rPr>
        <w:t>6. Организация работы.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 6.1 В состав комитета входят представители родителей (законных представителей) обучающихся по одному от каждой группы. Представители в комитет избираются ежегодно на групповых родительских собраниях в начале учебного года.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6.2. Численный состав комитета ДОУ определяет самостоятельно.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6.3. Из своего состава комитет избирает председателя (в зависимости от численного состава могут избираться заместители председателя, секретарь).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6.4. Комитет работает по разработанным и принятым им регламенту работы и плану, которые согласуются с руководителем ДОУ.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6.5. О своей работе комитет отчитывается перед общим родительским собранием не реже двух раз в год.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6.6. Комитет правомочен выносить решения при наличии на заседании не менее половины своего состава. Решения принимаются простым большинством голосов.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6.7. Переписка комитета по вопросам, относящимся к его компетенции, ведется от имени ДОУ, документы подписывают руководитель образовательного учреждения и председатель комитета. </w:t>
      </w:r>
    </w:p>
    <w:p w:rsidR="009B1D41" w:rsidRPr="00704F70" w:rsidRDefault="009B1D41" w:rsidP="00055AF8">
      <w:pPr>
        <w:pStyle w:val="NormalWeb"/>
        <w:jc w:val="center"/>
        <w:rPr>
          <w:b/>
          <w:bCs/>
          <w:color w:val="000000"/>
          <w:sz w:val="28"/>
          <w:szCs w:val="28"/>
        </w:rPr>
      </w:pPr>
      <w:r w:rsidRPr="00704F70">
        <w:rPr>
          <w:b/>
          <w:bCs/>
          <w:color w:val="000000"/>
          <w:sz w:val="28"/>
          <w:szCs w:val="28"/>
        </w:rPr>
        <w:t>7. Делопроизводство.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7.1. Комитет ведет протоколы своих заседаний и общих родительских собраний в соответствии с ведением делопроизводства ДОУ. </w:t>
      </w:r>
    </w:p>
    <w:p w:rsidR="009B1D41" w:rsidRPr="00704F70" w:rsidRDefault="009B1D41" w:rsidP="00056196">
      <w:pPr>
        <w:pStyle w:val="NormalWeb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7.2. Протоколы хранятся в канцелярии общеобразовательного учреждения. </w:t>
      </w:r>
    </w:p>
    <w:p w:rsidR="009B1D41" w:rsidRPr="00770860" w:rsidRDefault="009B1D41" w:rsidP="00770860">
      <w:pPr>
        <w:pStyle w:val="NormalWeb"/>
        <w:rPr>
          <w:color w:val="000000"/>
          <w:sz w:val="28"/>
          <w:szCs w:val="28"/>
        </w:rPr>
      </w:pPr>
      <w:r w:rsidRPr="00704F70">
        <w:t xml:space="preserve">7.3. Ответственность за делопроизводство в комитете возлагается на председателя комитета или секретаря. Положение о родительском комитете ДОУ обсуждается и утверждается общим родительским собранием при согласовании с руководителем. </w:t>
      </w:r>
      <w:bookmarkStart w:id="1" w:name="BM5032296882"/>
      <w:bookmarkEnd w:id="0"/>
      <w:bookmarkEnd w:id="1"/>
    </w:p>
    <w:sectPr w:rsidR="009B1D41" w:rsidRPr="00770860" w:rsidSect="00500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6196"/>
    <w:rsid w:val="00055AF8"/>
    <w:rsid w:val="00056196"/>
    <w:rsid w:val="0007375B"/>
    <w:rsid w:val="000C348B"/>
    <w:rsid w:val="000D7039"/>
    <w:rsid w:val="00106BCD"/>
    <w:rsid w:val="00114455"/>
    <w:rsid w:val="00154B8C"/>
    <w:rsid w:val="001B2C91"/>
    <w:rsid w:val="001C0598"/>
    <w:rsid w:val="002F2AC4"/>
    <w:rsid w:val="003D5094"/>
    <w:rsid w:val="003E4BDC"/>
    <w:rsid w:val="004A35A4"/>
    <w:rsid w:val="004A510D"/>
    <w:rsid w:val="004B0A5D"/>
    <w:rsid w:val="004B694B"/>
    <w:rsid w:val="00500FB4"/>
    <w:rsid w:val="00510C13"/>
    <w:rsid w:val="00575A18"/>
    <w:rsid w:val="00651F19"/>
    <w:rsid w:val="006E17C8"/>
    <w:rsid w:val="00704F70"/>
    <w:rsid w:val="00750B7E"/>
    <w:rsid w:val="00770860"/>
    <w:rsid w:val="00775BA5"/>
    <w:rsid w:val="007D59B7"/>
    <w:rsid w:val="007E7B75"/>
    <w:rsid w:val="007F70C9"/>
    <w:rsid w:val="00822A6C"/>
    <w:rsid w:val="008449B3"/>
    <w:rsid w:val="008A2493"/>
    <w:rsid w:val="008D4898"/>
    <w:rsid w:val="00966947"/>
    <w:rsid w:val="00973DE2"/>
    <w:rsid w:val="009B1D41"/>
    <w:rsid w:val="009B5AC4"/>
    <w:rsid w:val="00A21140"/>
    <w:rsid w:val="00A91231"/>
    <w:rsid w:val="00A97D7C"/>
    <w:rsid w:val="00B33657"/>
    <w:rsid w:val="00B40B1F"/>
    <w:rsid w:val="00BA3AA1"/>
    <w:rsid w:val="00BA3F46"/>
    <w:rsid w:val="00C220BF"/>
    <w:rsid w:val="00CA63E6"/>
    <w:rsid w:val="00CA6A3D"/>
    <w:rsid w:val="00CB06EA"/>
    <w:rsid w:val="00D04E03"/>
    <w:rsid w:val="00D300D0"/>
    <w:rsid w:val="00D56827"/>
    <w:rsid w:val="00DF444B"/>
    <w:rsid w:val="00E43EE3"/>
    <w:rsid w:val="00E702B2"/>
    <w:rsid w:val="00F37F66"/>
    <w:rsid w:val="00F701D0"/>
    <w:rsid w:val="00FC0B91"/>
    <w:rsid w:val="00FE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FB4"/>
    <w:pPr>
      <w:spacing w:after="200" w:line="276" w:lineRule="auto"/>
    </w:pPr>
    <w:rPr>
      <w:rFonts w:cs="Calibri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A510D"/>
    <w:pPr>
      <w:keepNext/>
      <w:widowControl w:val="0"/>
      <w:tabs>
        <w:tab w:val="num" w:pos="1008"/>
      </w:tabs>
      <w:suppressAutoHyphens/>
      <w:spacing w:after="0" w:line="240" w:lineRule="auto"/>
      <w:ind w:left="708"/>
      <w:outlineLvl w:val="4"/>
    </w:pPr>
    <w:rPr>
      <w:rFonts w:ascii="Arial" w:hAnsi="Arial" w:cs="Arial"/>
      <w:b/>
      <w:bCs/>
      <w:kern w:val="1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locked/>
    <w:rsid w:val="004A510D"/>
    <w:rPr>
      <w:rFonts w:ascii="Arial" w:hAnsi="Arial" w:cs="Arial"/>
      <w:b/>
      <w:bCs/>
      <w:kern w:val="1"/>
      <w:sz w:val="24"/>
      <w:szCs w:val="24"/>
      <w:lang w:eastAsia="ar-SA" w:bidi="ar-SA"/>
    </w:rPr>
  </w:style>
  <w:style w:type="paragraph" w:styleId="NormalWeb">
    <w:name w:val="Normal (Web)"/>
    <w:basedOn w:val="Normal"/>
    <w:uiPriority w:val="99"/>
    <w:rsid w:val="0005619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056196"/>
    <w:rPr>
      <w:b/>
      <w:bCs/>
    </w:rPr>
  </w:style>
  <w:style w:type="character" w:customStyle="1" w:styleId="postbody1">
    <w:name w:val="postbody1"/>
    <w:basedOn w:val="DefaultParagraphFont"/>
    <w:uiPriority w:val="99"/>
    <w:rsid w:val="004B0A5D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B0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0A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2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8996">
              <w:marLeft w:val="0"/>
              <w:marRight w:val="0"/>
              <w:marTop w:val="0"/>
              <w:marBottom w:val="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2131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8999">
                          <w:marLeft w:val="0"/>
                          <w:marRight w:val="0"/>
                          <w:marTop w:val="20"/>
                          <w:marBottom w:val="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5</Pages>
  <Words>1113</Words>
  <Characters>6345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Your User Name</dc:creator>
  <cp:keywords/>
  <dc:description/>
  <cp:lastModifiedBy>ПК</cp:lastModifiedBy>
  <cp:revision>4</cp:revision>
  <cp:lastPrinted>2010-12-29T08:28:00Z</cp:lastPrinted>
  <dcterms:created xsi:type="dcterms:W3CDTF">2013-08-30T07:13:00Z</dcterms:created>
  <dcterms:modified xsi:type="dcterms:W3CDTF">2013-08-31T07:00:00Z</dcterms:modified>
</cp:coreProperties>
</file>